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24.06.2023 N 281-ФЗ</w:t>
              <w:br/>
              <w:t xml:space="preserve">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281-ФЗ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СТАТЬИ 19 И 24 ФЕДЕРАЛЬНОГО ЗАКОНА "О СТАТУСЕ</w:t>
      </w:r>
    </w:p>
    <w:p>
      <w:pPr>
        <w:pStyle w:val="2"/>
        <w:jc w:val="center"/>
      </w:pPr>
      <w:r>
        <w:rPr>
          <w:sz w:val="20"/>
        </w:rPr>
        <w:t xml:space="preserve">ВОЕННОСЛУЖАЩИХ" И ФЕДЕРАЛЬНЫЙ ЗАКОН "О ВОЙСКАХ НАЦИОНАЛЬНОЙ</w:t>
      </w:r>
    </w:p>
    <w:p>
      <w:pPr>
        <w:pStyle w:val="2"/>
        <w:jc w:val="center"/>
      </w:pPr>
      <w:r>
        <w:rPr>
          <w:sz w:val="20"/>
        </w:rPr>
        <w:t xml:space="preserve">ГВАРДИИ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20 июня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21 июня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7" w:tooltip="Федеральный закон от 27.05.1998 N 76-ФЗ (ред. от 13.06.2023) &quot;О статусе военнослужащих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мая 1998 года N 76-ФЗ "О статусе военнослужащих" (Собрание законодательства Российской Федерации, 1998, N 22, ст. 2331; 2002, N 19, ст. 1794; N 21, ст. 1919; 2003, N 46, ст. 4437; 2004, N 18, ст. 1687; N 35, ст. 3607; 2005, N 17, ст. 1483; 2006, N 19, ст. 2067; 2007, N 2, ст. 360; N 26, ст. 3087; 2008, N 44, ст. 4983; 2009, N 11, ст. 1263; N 52, ст. 6415; 2010, N 50, ст. 6600; 2011, N 46, ст. 6407; N 47, ст. 6608; 2012, N 25, ст. 3270; N 53, ст. 7613; 2013, N 27, ст. 3462, 3477; N 44, ст. 5636, 5637; N 48, ст. 6165; N 52, ст. 6970; 2014, N 23, ст. 2930; 2020, N 9, ст. 1121; N 24, ст. 3750; N 29, ст. 4511; N 31, ст. 5046; 2022, N 5, ст. 678; N 27, ст. 4600; N 29, ст. 5249; N 45, ст. 7664; 2023, N 16, ст. 2755)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Федеральный закон от 27.05.1998 N 76-ФЗ (ред. от 13.06.2023) &quot;О статусе военнослужащих&quot;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6 статьи 19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Федеральный закон от 27.05.1998 N 76-ФЗ (ред. от 13.06.2023) &quot;О статусе военнослужащих&quot; ------------ Недействующая редакция {КонсультантПлюс}">
        <w:r>
          <w:rPr>
            <w:sz w:val="20"/>
            <w:color w:val="0000ff"/>
          </w:rPr>
          <w:t xml:space="preserve">статью 24</w:t>
        </w:r>
      </w:hyperlink>
      <w:r>
        <w:rPr>
          <w:sz w:val="20"/>
        </w:rPr>
        <w:t xml:space="preserve"> дополнить пунктом 8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Федеральный </w:t>
      </w:r>
      <w:hyperlink w:history="0" r:id="rId10" w:tooltip="Федеральный закон от 03.07.2016 N 226-ФЗ (ред. от 06.02.2023) &quot;О войсках национальной гварди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 июля 2016 года N 226-ФЗ "О войсках национальной гвардии Российской Федерации" (Собрание законодательства Российской Федерации, 2016, N 27, ст. 4159) дополнить статьей 28.1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28.1. Гарантии членам семьи сотрудника в связи с прохождением службы в войсках национальной гвардии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24 июня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281-ФЗ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24.06.2023 N 281-ФЗ</w:t>
            <w:br/>
            <w:t>"О внесении изменений в статьи 19 и 24 Федерального закона "О статусе военнослу...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803D23B2E3A6EFE36930E70DE64718E651E2BF487E459EA2D4A395B35028698BBDF4A723A689DCAD9DB06742p1WEJ" TargetMode = "External"/>
	<Relationship Id="rId8" Type="http://schemas.openxmlformats.org/officeDocument/2006/relationships/hyperlink" Target="consultantplus://offline/ref=10803D23B2E3A6EFE36930E70DE64718E651E2BF487E459EA2D4A395B350286999BDACAE2BA39C88F4C7E76A41188C47E07DFB3459pBWEJ" TargetMode = "External"/>
	<Relationship Id="rId9" Type="http://schemas.openxmlformats.org/officeDocument/2006/relationships/hyperlink" Target="consultantplus://offline/ref=10803D23B2E3A6EFE36930E70DE64718E651E2BF487E459EA2D4A395B350286999BDACAB22A394D5A688E63604489F46ED7DF93C45BFC8B6p3W9J" TargetMode = "External"/>
	<Relationship Id="rId10" Type="http://schemas.openxmlformats.org/officeDocument/2006/relationships/hyperlink" Target="consultantplus://offline/ref=10803D23B2E3A6EFE36930E70DE64718E656E2BB4E77459EA2D4A395B35028698BBDF4A723A689DCAD9DB06742p1W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24.06.2023 N 281-ФЗ
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dc:title>
  <dcterms:created xsi:type="dcterms:W3CDTF">2023-08-15T09:22:41Z</dcterms:created>
</cp:coreProperties>
</file>